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tbl>
      <w:tblPr>
        <w:tblW w:w="11318" w:type="dxa"/>
        <w:jc w:val="left"/>
        <w:tblInd w:w="-245" w:type="dxa"/>
        <w:tblLayout w:type="fixed"/>
        <w:tblCellMar>
          <w:top w:w="0" w:type="dxa"/>
          <w:left w:w="55" w:type="dxa"/>
          <w:bottom w:w="0" w:type="dxa"/>
          <w:right w:w="70" w:type="dxa"/>
        </w:tblCellMar>
        <w:tblLook w:val="0000" w:noVBand="0" w:noHBand="0" w:lastColumn="0" w:firstColumn="0" w:lastRow="0" w:firstRow="0"/>
      </w:tblPr>
      <w:tblGrid>
        <w:gridCol w:w="555"/>
        <w:gridCol w:w="421"/>
        <w:gridCol w:w="563"/>
        <w:gridCol w:w="292"/>
        <w:gridCol w:w="554"/>
        <w:gridCol w:w="301"/>
        <w:gridCol w:w="712"/>
        <w:gridCol w:w="232"/>
        <w:gridCol w:w="738"/>
        <w:gridCol w:w="262"/>
        <w:gridCol w:w="819"/>
        <w:gridCol w:w="283"/>
        <w:gridCol w:w="698"/>
        <w:gridCol w:w="333"/>
        <w:gridCol w:w="715"/>
        <w:gridCol w:w="377"/>
        <w:gridCol w:w="784"/>
        <w:gridCol w:w="324"/>
        <w:gridCol w:w="856"/>
        <w:gridCol w:w="275"/>
        <w:gridCol w:w="976"/>
        <w:gridCol w:w="244"/>
      </w:tblGrid>
      <w:tr>
        <w:trPr>
          <w:trHeight w:val="368" w:hRule="exact"/>
          <w:cantSplit w:val="true"/>
        </w:trPr>
        <w:tc>
          <w:tcPr>
            <w:tcW w:w="11314" w:type="dxa"/>
            <w:gridSpan w:val="22"/>
            <w:tcBorders>
              <w:top w:val="single" w:sz="12" w:space="0" w:color="000080"/>
              <w:left w:val="single" w:sz="18" w:space="0" w:color="000080"/>
              <w:bottom w:val="single" w:sz="18" w:space="0" w:color="000080"/>
              <w:right w:val="single" w:sz="18" w:space="0" w:color="000080"/>
            </w:tcBorders>
            <w:shd w:color="auto" w:fill="FFFF00" w:val="clear"/>
            <w:vAlign w:val="center"/>
          </w:tcPr>
          <w:p>
            <w:pPr>
              <w:pStyle w:val="Nagwek31"/>
              <w:widowControl w:val="false"/>
              <w:numPr>
                <w:ilvl w:val="2"/>
                <w:numId w:val="1"/>
              </w:numPr>
              <w:rPr/>
            </w:pPr>
            <w:bookmarkStart w:id="0" w:name="_GoBack"/>
            <w:bookmarkEnd w:id="0"/>
            <w:r>
              <w:rPr>
                <w:color w:val="000000"/>
                <w:highlight w:val="yellow"/>
              </w:rPr>
              <w:t>Tygodniowy rozkład zajęć. Obowiązuje od 01.09.2025</w:t>
            </w:r>
          </w:p>
        </w:tc>
      </w:tr>
      <w:tr>
        <w:trPr>
          <w:trHeight w:val="368" w:hRule="exact"/>
          <w:cantSplit w:val="true"/>
        </w:trPr>
        <w:tc>
          <w:tcPr>
            <w:tcW w:w="555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textDirection w:val="btLr"/>
            <w:vAlign w:val="center"/>
          </w:tcPr>
          <w:p>
            <w:pPr>
              <w:pStyle w:val="Nagwek11"/>
              <w:widowControl w:val="false"/>
              <w:snapToGrid w:val="false"/>
              <w:ind w:hanging="0" w:left="113" w:right="113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Dz</w:t>
            </w:r>
          </w:p>
        </w:tc>
        <w:tc>
          <w:tcPr>
            <w:tcW w:w="421" w:type="dxa"/>
            <w:tcBorders>
              <w:top w:val="single" w:sz="12" w:space="0" w:color="000080"/>
              <w:left w:val="single" w:sz="12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8"/>
                <w:szCs w:val="14"/>
              </w:rPr>
              <w:t>Czas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  <w:sz w:val="8"/>
                <w:szCs w:val="14"/>
              </w:rPr>
              <w:t>lekcji</w:t>
            </w:r>
          </w:p>
        </w:tc>
        <w:tc>
          <w:tcPr>
            <w:tcW w:w="563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OP 34</w:t>
            </w:r>
          </w:p>
        </w:tc>
        <w:tc>
          <w:tcPr>
            <w:tcW w:w="292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554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O P 56</w:t>
            </w:r>
          </w:p>
        </w:tc>
        <w:tc>
          <w:tcPr>
            <w:tcW w:w="301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712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8"/>
                <w:szCs w:val="18"/>
              </w:rPr>
              <w:t>Kl.  I</w:t>
            </w:r>
          </w:p>
        </w:tc>
        <w:tc>
          <w:tcPr>
            <w:tcW w:w="232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738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Kl.  II</w:t>
            </w:r>
          </w:p>
        </w:tc>
        <w:tc>
          <w:tcPr>
            <w:tcW w:w="262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819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8"/>
                <w:szCs w:val="18"/>
              </w:rPr>
              <w:t>Kl.  III</w:t>
            </w:r>
          </w:p>
        </w:tc>
        <w:tc>
          <w:tcPr>
            <w:tcW w:w="283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698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Kl.  IV</w:t>
            </w:r>
          </w:p>
        </w:tc>
        <w:tc>
          <w:tcPr>
            <w:tcW w:w="333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715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Kl.  V</w:t>
            </w:r>
          </w:p>
        </w:tc>
        <w:tc>
          <w:tcPr>
            <w:tcW w:w="377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784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Kl.  VI</w:t>
            </w:r>
          </w:p>
        </w:tc>
        <w:tc>
          <w:tcPr>
            <w:tcW w:w="324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856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Kl.  VII</w:t>
            </w:r>
          </w:p>
        </w:tc>
        <w:tc>
          <w:tcPr>
            <w:tcW w:w="275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S</w:t>
            </w:r>
          </w:p>
        </w:tc>
        <w:tc>
          <w:tcPr>
            <w:tcW w:w="976" w:type="dxa"/>
            <w:tcBorders>
              <w:top w:val="single" w:sz="12" w:space="0" w:color="000080"/>
              <w:left w:val="single" w:sz="18" w:space="0" w:color="000080"/>
              <w:bottom w:val="single" w:sz="18" w:space="0" w:color="00008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</w:rPr>
              <w:t>Kl. VIII</w:t>
            </w:r>
          </w:p>
        </w:tc>
        <w:tc>
          <w:tcPr>
            <w:tcW w:w="244" w:type="dxa"/>
            <w:tcBorders>
              <w:top w:val="single" w:sz="12" w:space="0" w:color="000080"/>
              <w:left w:val="single" w:sz="8" w:space="0" w:color="000080"/>
              <w:bottom w:val="single" w:sz="18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  <w:kern w:val="0"/>
                <w:sz w:val="14"/>
                <w:szCs w:val="14"/>
                <w:highlight w:val="yellow"/>
              </w:rPr>
              <w:t>S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restart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P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O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N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I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E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D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Z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I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A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Ł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E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K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  <w:p>
            <w:pPr>
              <w:pStyle w:val="Normal"/>
              <w:widowControl w:val="false"/>
              <w:snapToGrid w:val="false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421" w:type="dxa"/>
            <w:tcBorders>
              <w:top w:val="single" w:sz="18" w:space="0" w:color="000080"/>
              <w:left w:val="single" w:sz="12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08.00-08.45</w:t>
            </w:r>
          </w:p>
        </w:tc>
        <w:tc>
          <w:tcPr>
            <w:tcW w:w="563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PS</w:t>
            </w:r>
          </w:p>
        </w:tc>
        <w:tc>
          <w:tcPr>
            <w:tcW w:w="23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33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</w:r>
          </w:p>
        </w:tc>
        <w:tc>
          <w:tcPr>
            <w:tcW w:w="715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geo</w:t>
            </w:r>
          </w:p>
        </w:tc>
        <w:tc>
          <w:tcPr>
            <w:tcW w:w="377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32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75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pol</w:t>
            </w:r>
          </w:p>
        </w:tc>
        <w:tc>
          <w:tcPr>
            <w:tcW w:w="24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08.55-09.40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PS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geo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09.50-10.35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geo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10.55-11.40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wych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11.50-12.35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ang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>
              <w:rPr>
                <w:b/>
                <w:sz w:val="18"/>
                <w:szCs w:val="18"/>
                <w:vertAlign w:val="subscript"/>
              </w:rPr>
              <w:t>MG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  <w:t>B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12.45-13.30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  <w:t>rel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plast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PS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wych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13.35-14.20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kern w:val="0"/>
                <w:sz w:val="18"/>
                <w:szCs w:val="18"/>
              </w:rPr>
            </w:pPr>
            <w:r>
              <w:rPr>
                <w:b/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log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C9211E"/>
                <w:sz w:val="14"/>
                <w:szCs w:val="14"/>
              </w:rPr>
            </w:pPr>
            <w:r>
              <w:rPr>
                <w:b/>
                <w:bCs/>
                <w:color w:val="C9211E"/>
                <w:sz w:val="14"/>
                <w:szCs w:val="14"/>
              </w:rPr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ez/</w:t>
            </w:r>
            <w:r>
              <w:rPr>
                <w:b/>
                <w:color w:val="000000"/>
                <w:sz w:val="18"/>
                <w:szCs w:val="18"/>
              </w:rPr>
              <w:t>log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ang</w:t>
            </w: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/P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7/8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14.25-15.10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ang</w:t>
            </w: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/P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7/8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restart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W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  <w:lang w:val="en-US"/>
              </w:rPr>
              <w:t>T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O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R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E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K</w:t>
            </w:r>
          </w:p>
        </w:tc>
        <w:tc>
          <w:tcPr>
            <w:tcW w:w="421" w:type="dxa"/>
            <w:tcBorders>
              <w:top w:val="single" w:sz="18" w:space="0" w:color="000080"/>
              <w:left w:val="single" w:sz="12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08.00-08.45</w:t>
            </w:r>
          </w:p>
        </w:tc>
        <w:tc>
          <w:tcPr>
            <w:tcW w:w="563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  <w:r>
              <w:rPr>
                <w:b/>
                <w:color w:val="000000"/>
                <w:sz w:val="14"/>
                <w:szCs w:val="14"/>
              </w:rPr>
              <w:t>/l</w:t>
            </w:r>
            <w:r>
              <w:rPr>
                <w:b/>
                <w:color w:val="000000"/>
                <w:sz w:val="12"/>
                <w:szCs w:val="12"/>
              </w:rPr>
              <w:t>og</w:t>
            </w:r>
          </w:p>
        </w:tc>
        <w:tc>
          <w:tcPr>
            <w:tcW w:w="23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PS</w:t>
            </w:r>
          </w:p>
        </w:tc>
        <w:tc>
          <w:tcPr>
            <w:tcW w:w="26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zrz</w:t>
            </w:r>
          </w:p>
        </w:tc>
        <w:tc>
          <w:tcPr>
            <w:tcW w:w="28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PS</w:t>
            </w:r>
          </w:p>
        </w:tc>
        <w:tc>
          <w:tcPr>
            <w:tcW w:w="33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wf</w:t>
            </w:r>
          </w:p>
        </w:tc>
        <w:tc>
          <w:tcPr>
            <w:tcW w:w="377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wf</w:t>
            </w:r>
          </w:p>
        </w:tc>
        <w:tc>
          <w:tcPr>
            <w:tcW w:w="32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5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inf</w:t>
            </w:r>
          </w:p>
        </w:tc>
        <w:tc>
          <w:tcPr>
            <w:tcW w:w="275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4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08.55-09.40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fiz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09.50-10.35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mat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plast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ang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fiz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10.55-11.40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biol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11.50-12.35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C9211E"/>
                <w:sz w:val="18"/>
                <w:szCs w:val="18"/>
              </w:rPr>
            </w:pPr>
            <w:r>
              <w:rPr>
                <w:b/>
                <w:color w:val="C9211E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C9211E"/>
                <w:sz w:val="18"/>
                <w:szCs w:val="18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przyr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12.45-13.30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sz w:val="18"/>
                <w:szCs w:val="18"/>
              </w:rPr>
              <w:t>ang</w:t>
            </w:r>
            <w:r>
              <w:rPr>
                <w:sz w:val="14"/>
                <w:szCs w:val="14"/>
              </w:rPr>
              <w:t>/l</w:t>
            </w:r>
            <w:r>
              <w:rPr>
                <w:sz w:val="12"/>
                <w:szCs w:val="12"/>
              </w:rPr>
              <w:t>og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C9211E"/>
                <w:kern w:val="2"/>
                <w:sz w:val="24"/>
                <w:szCs w:val="24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C9211E"/>
                <w:kern w:val="2"/>
                <w:sz w:val="24"/>
                <w:szCs w:val="24"/>
                <w:lang w:val="pl-PL" w:eastAsia="zh-CN" w:bidi="ar-SA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lang w:val="pl-PL" w:eastAsia="zh-CN" w:bidi="ar-SA"/>
              </w:rPr>
              <w:t>wf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wych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biol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13.35-14.20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inf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biol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wos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2" w:space="0" w:color="000080"/>
              <w:left w:val="single" w:sz="12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14.25-15.10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C9211E"/>
                <w:sz w:val="18"/>
                <w:szCs w:val="18"/>
              </w:rPr>
            </w:pPr>
            <w:r>
              <w:rPr>
                <w:b/>
                <w:color w:val="C9211E"/>
                <w:sz w:val="18"/>
                <w:szCs w:val="18"/>
              </w:rPr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rel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restart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Ś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R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O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D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A</w:t>
            </w:r>
          </w:p>
        </w:tc>
        <w:tc>
          <w:tcPr>
            <w:tcW w:w="421" w:type="dxa"/>
            <w:tcBorders>
              <w:top w:val="single" w:sz="18" w:space="0" w:color="000080"/>
              <w:left w:val="single" w:sz="12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08.00-08.45</w:t>
            </w:r>
          </w:p>
        </w:tc>
        <w:tc>
          <w:tcPr>
            <w:tcW w:w="563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zrz</w:t>
            </w:r>
          </w:p>
        </w:tc>
        <w:tc>
          <w:tcPr>
            <w:tcW w:w="26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b/>
                <w:bCs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inf</w:t>
            </w:r>
          </w:p>
        </w:tc>
        <w:tc>
          <w:tcPr>
            <w:tcW w:w="33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715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color w:val="000000"/>
                <w:position w:val="0"/>
                <w:sz w:val="20"/>
                <w:sz w:val="20"/>
                <w:vertAlign w:val="baseline"/>
              </w:rPr>
              <w:t>P</w:t>
            </w:r>
          </w:p>
        </w:tc>
        <w:tc>
          <w:tcPr>
            <w:tcW w:w="377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8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32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75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zdw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pol</w:t>
            </w:r>
          </w:p>
        </w:tc>
        <w:tc>
          <w:tcPr>
            <w:tcW w:w="24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08.55-09.40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pol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fiz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09.50-10.35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20"/>
                <w:szCs w:val="18"/>
              </w:rPr>
              <w:t>wf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tech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niem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10.55-11.40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rel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</w:rPr>
              <w:t>inf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niem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11.50-12.35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ez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tech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12.45-13.30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NMO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18"/>
                <w:szCs w:val="18"/>
              </w:rPr>
              <w:t>ez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ez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  <w:t>inf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8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13.35-14.20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6"/>
                <w:szCs w:val="16"/>
                <w:vertAlign w:val="subscript"/>
              </w:rPr>
            </w:pPr>
            <w:r>
              <w:rPr>
                <w:sz w:val="16"/>
                <w:szCs w:val="16"/>
                <w:vertAlign w:val="subscript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abc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abc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fiz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ez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14.25-15.10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abc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18"/>
                <w:sz w:val="18"/>
                <w:szCs w:val="18"/>
                <w:vertAlign w:val="baseline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abc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b/>
                <w:bCs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inf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restart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C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Z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W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A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R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T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E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K</w:t>
            </w:r>
          </w:p>
        </w:tc>
        <w:tc>
          <w:tcPr>
            <w:tcW w:w="421" w:type="dxa"/>
            <w:tcBorders>
              <w:top w:val="single" w:sz="18" w:space="0" w:color="000080"/>
              <w:left w:val="single" w:sz="12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08.00-08.45</w:t>
            </w:r>
          </w:p>
        </w:tc>
        <w:tc>
          <w:tcPr>
            <w:tcW w:w="563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rel</w:t>
            </w:r>
          </w:p>
        </w:tc>
        <w:tc>
          <w:tcPr>
            <w:tcW w:w="23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6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ang/l</w:t>
            </w:r>
            <w:r>
              <w:rPr>
                <w:b/>
                <w:bCs/>
                <w:color w:val="000000"/>
                <w:sz w:val="12"/>
                <w:szCs w:val="12"/>
              </w:rPr>
              <w:t>og</w:t>
            </w:r>
          </w:p>
        </w:tc>
        <w:tc>
          <w:tcPr>
            <w:tcW w:w="28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plast</w:t>
            </w:r>
          </w:p>
        </w:tc>
        <w:tc>
          <w:tcPr>
            <w:tcW w:w="33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5</w:t>
            </w:r>
          </w:p>
        </w:tc>
        <w:tc>
          <w:tcPr>
            <w:tcW w:w="715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bCs/>
                <w:color w:val="C9211E"/>
                <w:kern w:val="2"/>
                <w:position w:val="0"/>
                <w:sz w:val="20"/>
                <w:sz w:val="20"/>
                <w:szCs w:val="20"/>
                <w:vertAlign w:val="baseline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C9211E"/>
                <w:kern w:val="2"/>
                <w:position w:val="0"/>
                <w:sz w:val="20"/>
                <w:sz w:val="20"/>
                <w:szCs w:val="20"/>
                <w:vertAlign w:val="baseline"/>
                <w:lang w:val="pl-PL" w:eastAsia="zh-CN" w:bidi="ar-SA"/>
              </w:rPr>
            </w:r>
          </w:p>
        </w:tc>
        <w:tc>
          <w:tcPr>
            <w:tcW w:w="377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  <w:t>P</w:t>
            </w:r>
            <w:r>
              <w:rPr>
                <w:rFonts w:eastAsia="Arial Unicode MS" w:cs="Times New Roman"/>
                <w:b/>
                <w:color w:val="000000"/>
                <w:kern w:val="2"/>
                <w:sz w:val="18"/>
                <w:szCs w:val="18"/>
                <w:vertAlign w:val="subscript"/>
                <w:lang w:val="pl-PL" w:eastAsia="zh-CN" w:bidi="ar-SA"/>
              </w:rPr>
              <w:t>mat</w:t>
            </w:r>
          </w:p>
        </w:tc>
        <w:tc>
          <w:tcPr>
            <w:tcW w:w="32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75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b/>
                <w:color w:val="000000"/>
                <w:position w:val="0"/>
                <w:sz w:val="20"/>
                <w:sz w:val="20"/>
                <w:szCs w:val="18"/>
                <w:vertAlign w:val="baseline"/>
                <w:lang w:val="en-US"/>
              </w:rPr>
              <w:t>chem</w:t>
            </w:r>
          </w:p>
        </w:tc>
        <w:tc>
          <w:tcPr>
            <w:tcW w:w="24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08.55-09.40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chem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wos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09.50-10.35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Rel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wych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wf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10.55-11.40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hist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mat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</w:tr>
      <w:tr>
        <w:trPr>
          <w:trHeight w:val="395" w:hRule="exact"/>
        </w:trPr>
        <w:tc>
          <w:tcPr>
            <w:tcW w:w="555" w:type="dxa"/>
            <w:vMerge w:val="continue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  <w:lang w:val="en-US"/>
              </w:rPr>
            </w:pPr>
            <w:r>
              <w:rPr>
                <w:b/>
                <w:i/>
                <w:color w:val="000000"/>
                <w:sz w:val="8"/>
                <w:szCs w:val="14"/>
                <w:lang w:val="en-US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11.50-12.35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zrz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  <w:szCs w:val="18"/>
              </w:rPr>
              <w:t>wf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lang w:val="pl-PL" w:eastAsia="zh-CN" w:bidi="ar-SA"/>
              </w:rPr>
              <w:t>wych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plast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edb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2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color w:val="000000"/>
                <w:kern w:val="2"/>
                <w:sz w:val="8"/>
                <w:szCs w:val="14"/>
                <w:lang w:val="pl-PL" w:eastAsia="zh-CN" w:bidi="ar-SA"/>
              </w:rPr>
            </w:pPr>
            <w:r>
              <w:rPr>
                <w:rFonts w:eastAsia="Arial Unicode MS" w:cs="Times New Roman"/>
                <w:color w:val="000000"/>
                <w:kern w:val="2"/>
                <w:sz w:val="8"/>
                <w:szCs w:val="14"/>
                <w:lang w:val="pl-PL" w:eastAsia="zh-CN" w:bidi="ar-SA"/>
              </w:rPr>
              <w:t>12.45-13.30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PS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ang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  <w:t>wf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540" w:hRule="exact"/>
        </w:trPr>
        <w:tc>
          <w:tcPr>
            <w:tcW w:w="555" w:type="dxa"/>
            <w:vMerge w:val="continue"/>
            <w:tcBorders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13.35-14.20</w:t>
            </w:r>
          </w:p>
        </w:tc>
        <w:tc>
          <w:tcPr>
            <w:tcW w:w="563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32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62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C9211E"/>
              </w:rPr>
            </w:pPr>
            <w:r>
              <w:rPr>
                <w:color w:val="C9211E"/>
              </w:rPr>
            </w:r>
          </w:p>
        </w:tc>
        <w:tc>
          <w:tcPr>
            <w:tcW w:w="283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333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position w:val="0"/>
                <w:sz w:val="20"/>
                <w:sz w:val="20"/>
                <w:vertAlign w:val="baseline"/>
              </w:rPr>
            </w:pPr>
            <w:r>
              <w:rPr>
                <w:b/>
                <w:color w:val="000000"/>
                <w:position w:val="0"/>
                <w:sz w:val="18"/>
                <w:sz w:val="18"/>
                <w:szCs w:val="18"/>
                <w:vertAlign w:val="baseline"/>
              </w:rPr>
              <w:t>PS</w:t>
            </w:r>
          </w:p>
        </w:tc>
        <w:tc>
          <w:tcPr>
            <w:tcW w:w="377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4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324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856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geo</w:t>
            </w:r>
          </w:p>
        </w:tc>
        <w:tc>
          <w:tcPr>
            <w:tcW w:w="275" w:type="dxa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ang</w:t>
            </w:r>
          </w:p>
        </w:tc>
        <w:tc>
          <w:tcPr>
            <w:tcW w:w="244" w:type="dxa"/>
            <w:tcBorders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194" w:hRule="exact"/>
        </w:trPr>
        <w:tc>
          <w:tcPr>
            <w:tcW w:w="555" w:type="dxa"/>
            <w:vMerge w:val="continue"/>
            <w:tcBorders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vMerge w:val="restart"/>
            <w:tcBorders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14.25-15.10</w:t>
            </w:r>
          </w:p>
        </w:tc>
        <w:tc>
          <w:tcPr>
            <w:tcW w:w="563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62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333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77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324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856" w:type="dxa"/>
            <w:vMerge w:val="restart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PS</w:t>
            </w:r>
          </w:p>
        </w:tc>
        <w:tc>
          <w:tcPr>
            <w:tcW w:w="275" w:type="dxa"/>
            <w:vMerge w:val="restart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44" w:type="dxa"/>
            <w:vMerge w:val="restart"/>
            <w:tcBorders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  <w:tr>
        <w:trPr>
          <w:trHeight w:val="194" w:hRule="exact"/>
        </w:trPr>
        <w:tc>
          <w:tcPr>
            <w:tcW w:w="555" w:type="dxa"/>
            <w:vMerge w:val="continue"/>
            <w:tcBorders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vMerge w:val="continue"/>
            <w:tcBorders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563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262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333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77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784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324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</w:r>
          </w:p>
        </w:tc>
        <w:tc>
          <w:tcPr>
            <w:tcW w:w="856" w:type="dxa"/>
            <w:vMerge w:val="continue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75" w:type="dxa"/>
            <w:vMerge w:val="continue"/>
            <w:tcBorders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976" w:type="dxa"/>
            <w:tcBorders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</w:r>
          </w:p>
        </w:tc>
        <w:tc>
          <w:tcPr>
            <w:tcW w:w="244" w:type="dxa"/>
            <w:vMerge w:val="continue"/>
            <w:tcBorders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</w:r>
          </w:p>
        </w:tc>
      </w:tr>
      <w:tr>
        <w:trPr>
          <w:trHeight w:val="369" w:hRule="exact"/>
        </w:trPr>
        <w:tc>
          <w:tcPr>
            <w:tcW w:w="555" w:type="dxa"/>
            <w:vMerge w:val="restart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  <w:lang w:val="en-US"/>
              </w:rPr>
              <w:t>P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  <w:lang w:val="en-US"/>
              </w:rPr>
              <w:t>I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Ą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T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E</w:t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i/>
                <w:color w:val="000000"/>
                <w:sz w:val="16"/>
                <w:szCs w:val="16"/>
              </w:rPr>
              <w:t>K</w:t>
            </w:r>
          </w:p>
        </w:tc>
        <w:tc>
          <w:tcPr>
            <w:tcW w:w="421" w:type="dxa"/>
            <w:tcBorders>
              <w:top w:val="single" w:sz="18" w:space="0" w:color="000080"/>
              <w:left w:val="single" w:sz="12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08.00-08.45</w:t>
            </w:r>
          </w:p>
        </w:tc>
        <w:tc>
          <w:tcPr>
            <w:tcW w:w="563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29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01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3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PS</w:t>
            </w:r>
          </w:p>
        </w:tc>
        <w:tc>
          <w:tcPr>
            <w:tcW w:w="262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B/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position w:val="0"/>
                <w:sz w:val="20"/>
                <w:sz w:val="20"/>
                <w:szCs w:val="18"/>
                <w:vertAlign w:val="baseline"/>
                <w:lang w:val="pl-PL" w:eastAsia="zh-CN" w:bidi="ar-SA"/>
              </w:rPr>
              <w:t>zrz</w:t>
            </w:r>
            <w:r>
              <w:rPr>
                <w:rFonts w:eastAsia="Arial Unicode MS" w:cs="Times New Roman"/>
                <w:b/>
                <w:bCs/>
                <w:color w:val="000000"/>
                <w:kern w:val="2"/>
                <w:sz w:val="20"/>
                <w:szCs w:val="18"/>
                <w:vertAlign w:val="subscript"/>
                <w:lang w:val="pl-PL" w:eastAsia="zh-CN" w:bidi="ar-SA"/>
              </w:rPr>
              <w:t>inf</w:t>
            </w:r>
          </w:p>
        </w:tc>
        <w:tc>
          <w:tcPr>
            <w:tcW w:w="333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715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Arial Unicode MS" w:cs="Times New Roman"/>
                <w:b/>
                <w:color w:val="000000"/>
                <w:kern w:val="2"/>
                <w:position w:val="0"/>
                <w:sz w:val="20"/>
                <w:sz w:val="20"/>
                <w:szCs w:val="18"/>
                <w:vertAlign w:val="baseline"/>
                <w:lang w:val="pl-PL" w:eastAsia="zh-CN" w:bidi="ar-SA"/>
              </w:rPr>
              <w:t>zrz</w:t>
            </w:r>
            <w:r>
              <w:rPr>
                <w:rFonts w:eastAsia="Arial Unicode MS" w:cs="Times New Roman"/>
                <w:b/>
                <w:color w:val="000000"/>
                <w:kern w:val="2"/>
                <w:sz w:val="20"/>
                <w:szCs w:val="18"/>
                <w:vertAlign w:val="subscript"/>
                <w:lang w:val="pl-PL" w:eastAsia="zh-CN" w:bidi="ar-SA"/>
              </w:rPr>
              <w:t>inf</w:t>
            </w:r>
          </w:p>
        </w:tc>
        <w:tc>
          <w:tcPr>
            <w:tcW w:w="377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Arial Unicode MS" w:cs="Times New Roman"/>
                <w:b/>
                <w:color w:val="000000"/>
                <w:kern w:val="2"/>
                <w:position w:val="0"/>
                <w:sz w:val="20"/>
                <w:sz w:val="20"/>
                <w:szCs w:val="18"/>
                <w:vertAlign w:val="baseline"/>
                <w:lang w:val="pl-PL" w:eastAsia="zh-CN" w:bidi="ar-SA"/>
              </w:rPr>
              <w:t>zrz</w:t>
            </w:r>
            <w:r>
              <w:rPr>
                <w:rFonts w:eastAsia="Arial Unicode MS" w:cs="Times New Roman"/>
                <w:b/>
                <w:color w:val="000000"/>
                <w:kern w:val="2"/>
                <w:sz w:val="20"/>
                <w:szCs w:val="18"/>
                <w:vertAlign w:val="subscript"/>
                <w:lang w:val="pl-PL" w:eastAsia="zh-CN" w:bidi="ar-SA"/>
              </w:rPr>
              <w:t>inf</w:t>
            </w:r>
          </w:p>
        </w:tc>
        <w:tc>
          <w:tcPr>
            <w:tcW w:w="32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  <w:lang w:val="en-US"/>
              </w:rPr>
              <w:t>mat</w:t>
            </w:r>
          </w:p>
        </w:tc>
        <w:tc>
          <w:tcPr>
            <w:tcW w:w="275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18" w:space="0" w:color="000080"/>
              <w:left w:val="single" w:sz="18" w:space="0" w:color="000080"/>
              <w:bottom w:val="single" w:sz="4" w:space="0" w:color="000080"/>
            </w:tcBorders>
            <w:shd w:color="auto" w:fill="EEEEEE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pol</w:t>
            </w:r>
          </w:p>
        </w:tc>
        <w:tc>
          <w:tcPr>
            <w:tcW w:w="244" w:type="dxa"/>
            <w:tcBorders>
              <w:top w:val="single" w:sz="18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2"/>
                <w:szCs w:val="12"/>
                <w:lang w:val="en-US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  <w:lang w:val="en-US"/>
              </w:rPr>
            </w:pPr>
            <w:r>
              <w:rPr>
                <w:b/>
                <w:i/>
                <w:color w:val="000000"/>
                <w:sz w:val="8"/>
                <w:szCs w:val="14"/>
                <w:lang w:val="en-US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  <w:lang w:val="en-US"/>
              </w:rPr>
              <w:t>08.55-09.40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ang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tech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pol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mat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wf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niem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  <w:lang w:val="en-US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  <w:lang w:val="en-US"/>
              </w:rPr>
            </w:pPr>
            <w:r>
              <w:rPr>
                <w:b/>
                <w:i/>
                <w:color w:val="000000"/>
                <w:sz w:val="8"/>
                <w:szCs w:val="14"/>
                <w:lang w:val="en-US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  <w:lang w:val="en-US"/>
              </w:rPr>
              <w:t>09.50-10.35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ew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pol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inf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ang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niem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18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10.55-11.40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4"/>
                <w:szCs w:val="14"/>
              </w:rPr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  <w:r>
              <w:rPr>
                <w:b/>
                <w:color w:val="000000"/>
                <w:sz w:val="14"/>
                <w:szCs w:val="14"/>
              </w:rPr>
              <w:t>/l</w:t>
            </w:r>
            <w:r>
              <w:rPr>
                <w:b/>
                <w:color w:val="000000"/>
                <w:sz w:val="12"/>
                <w:szCs w:val="12"/>
              </w:rPr>
              <w:t>og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przyr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muz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bCs/>
                <w:color w:val="000000"/>
                <w:sz w:val="18"/>
                <w:szCs w:val="18"/>
              </w:rPr>
              <w:t>mat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11.50-12.35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/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WP</w:t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  <w:lang w:val="en-US"/>
              </w:rPr>
              <w:t>PS</w:t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wf/log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ew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muz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kern w:val="0"/>
                <w:sz w:val="16"/>
                <w:szCs w:val="16"/>
              </w:rPr>
            </w:pPr>
            <w:r>
              <w:rPr>
                <w:color w:val="000000"/>
                <w:kern w:val="0"/>
                <w:sz w:val="16"/>
                <w:szCs w:val="16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ang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pol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chem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biol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12.45-13.30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zkk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PS</w:t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Arial Unicode MS" w:cs="Times New Roman"/>
                <w:b/>
                <w:color w:val="000000"/>
                <w:kern w:val="2"/>
                <w:sz w:val="18"/>
                <w:szCs w:val="18"/>
                <w:lang w:val="pl-PL" w:eastAsia="zh-CN" w:bidi="ar-SA"/>
              </w:rPr>
            </w:pPr>
            <w:r>
              <w:rPr>
                <w:rFonts w:eastAsia="Arial Unicode MS" w:cs="Times New Roman"/>
                <w:b/>
                <w:bCs/>
                <w:color w:val="000000"/>
                <w:kern w:val="2"/>
                <w:sz w:val="18"/>
                <w:szCs w:val="18"/>
                <w:lang w:val="pl-PL" w:eastAsia="zh-CN" w:bidi="ar-SA"/>
              </w:rPr>
              <w:t>ang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wf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muz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biol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b/>
                <w:color w:val="000000"/>
                <w:sz w:val="18"/>
                <w:szCs w:val="18"/>
              </w:rPr>
              <w:t>chem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13.35-14.20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</w:t>
            </w:r>
            <w:r>
              <w:rPr>
                <w:b/>
                <w:color w:val="000000"/>
                <w:sz w:val="18"/>
                <w:szCs w:val="18"/>
                <w:vertAlign w:val="subscript"/>
              </w:rPr>
              <w:t>zkk</w:t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muz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4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dor/zrz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</w:t>
            </w:r>
          </w:p>
        </w:tc>
      </w:tr>
      <w:tr>
        <w:trPr>
          <w:trHeight w:val="369" w:hRule="exact"/>
        </w:trPr>
        <w:tc>
          <w:tcPr>
            <w:tcW w:w="555" w:type="dxa"/>
            <w:vMerge w:val="continue"/>
            <w:tcBorders>
              <w:top w:val="single" w:sz="18" w:space="0" w:color="000080"/>
              <w:left w:val="single" w:sz="18" w:space="0" w:color="000080"/>
              <w:bottom w:val="single" w:sz="12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i/>
                <w:i/>
                <w:color w:val="000000"/>
                <w:sz w:val="8"/>
                <w:szCs w:val="14"/>
              </w:rPr>
            </w:pPr>
            <w:r>
              <w:rPr>
                <w:b/>
                <w:i/>
                <w:color w:val="000000"/>
                <w:sz w:val="8"/>
                <w:szCs w:val="14"/>
              </w:rPr>
            </w:r>
          </w:p>
        </w:tc>
        <w:tc>
          <w:tcPr>
            <w:tcW w:w="421" w:type="dxa"/>
            <w:tcBorders>
              <w:top w:val="single" w:sz="4" w:space="0" w:color="000080"/>
              <w:left w:val="single" w:sz="12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color w:val="000000"/>
                <w:sz w:val="8"/>
                <w:szCs w:val="14"/>
              </w:rPr>
              <w:t>14.25-15.10</w:t>
            </w:r>
          </w:p>
        </w:tc>
        <w:tc>
          <w:tcPr>
            <w:tcW w:w="563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9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55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301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2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3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3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262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19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</w:r>
          </w:p>
        </w:tc>
        <w:tc>
          <w:tcPr>
            <w:tcW w:w="28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698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33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715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77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</w:r>
          </w:p>
        </w:tc>
        <w:tc>
          <w:tcPr>
            <w:tcW w:w="784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32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</w:r>
          </w:p>
        </w:tc>
        <w:tc>
          <w:tcPr>
            <w:tcW w:w="85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dor/zrz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275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76" w:type="dxa"/>
            <w:tcBorders>
              <w:top w:val="single" w:sz="4" w:space="0" w:color="000080"/>
              <w:left w:val="single" w:sz="18" w:space="0" w:color="000080"/>
              <w:bottom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zrz</w:t>
            </w:r>
            <w:r>
              <w:rPr>
                <w:b/>
                <w:bCs/>
                <w:color w:val="000000"/>
                <w:sz w:val="18"/>
                <w:szCs w:val="18"/>
                <w:vertAlign w:val="subscript"/>
              </w:rPr>
              <w:t>art</w:t>
            </w:r>
          </w:p>
        </w:tc>
        <w:tc>
          <w:tcPr>
            <w:tcW w:w="244" w:type="dxa"/>
            <w:tcBorders>
              <w:top w:val="single" w:sz="4" w:space="0" w:color="000080"/>
              <w:left w:val="single" w:sz="8" w:space="0" w:color="000080"/>
              <w:bottom w:val="single" w:sz="18" w:space="0" w:color="000080"/>
              <w:right w:val="single" w:sz="18" w:space="0" w:color="00008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</w:r>
          </w:p>
        </w:tc>
      </w:tr>
    </w:tbl>
    <w:p>
      <w:pPr>
        <w:pStyle w:val="Normal"/>
        <w:tabs>
          <w:tab w:val="clear" w:pos="708"/>
          <w:tab w:val="left" w:pos="1460" w:leader="none"/>
        </w:tabs>
        <w:rPr/>
      </w:pPr>
      <w:r>
        <w:rPr>
          <w:color w:val="000000"/>
        </w:rPr>
        <w:tab/>
      </w:r>
    </w:p>
    <w:sectPr>
      <w:type w:val="nextPage"/>
      <w:pgSz w:w="11906" w:h="16838"/>
      <w:pgMar w:left="720" w:right="720" w:gutter="0" w:header="0" w:top="426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b051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fb051c"/>
    <w:rPr/>
  </w:style>
  <w:style w:type="character" w:styleId="WW8Num1z0" w:customStyle="1">
    <w:name w:val="WW8Num1z0"/>
    <w:qFormat/>
    <w:rsid w:val="00fb051c"/>
    <w:rPr/>
  </w:style>
  <w:style w:type="character" w:styleId="WW8Num1z1" w:customStyle="1">
    <w:name w:val="WW8Num1z1"/>
    <w:qFormat/>
    <w:rsid w:val="00fb051c"/>
    <w:rPr/>
  </w:style>
  <w:style w:type="character" w:styleId="WW8Num1z2" w:customStyle="1">
    <w:name w:val="WW8Num1z2"/>
    <w:qFormat/>
    <w:rsid w:val="00fb051c"/>
    <w:rPr/>
  </w:style>
  <w:style w:type="character" w:styleId="WW8Num1z3" w:customStyle="1">
    <w:name w:val="WW8Num1z3"/>
    <w:qFormat/>
    <w:rsid w:val="00fb051c"/>
    <w:rPr/>
  </w:style>
  <w:style w:type="character" w:styleId="WW8Num1z4" w:customStyle="1">
    <w:name w:val="WW8Num1z4"/>
    <w:qFormat/>
    <w:rsid w:val="00fb051c"/>
    <w:rPr/>
  </w:style>
  <w:style w:type="character" w:styleId="WW8Num1z5" w:customStyle="1">
    <w:name w:val="WW8Num1z5"/>
    <w:qFormat/>
    <w:rsid w:val="00fb051c"/>
    <w:rPr/>
  </w:style>
  <w:style w:type="character" w:styleId="WW8Num1z6" w:customStyle="1">
    <w:name w:val="WW8Num1z6"/>
    <w:qFormat/>
    <w:rsid w:val="00fb051c"/>
    <w:rPr/>
  </w:style>
  <w:style w:type="character" w:styleId="WW8Num1z7" w:customStyle="1">
    <w:name w:val="WW8Num1z7"/>
    <w:qFormat/>
    <w:rsid w:val="00fb051c"/>
    <w:rPr/>
  </w:style>
  <w:style w:type="character" w:styleId="WW8Num1z8" w:customStyle="1">
    <w:name w:val="WW8Num1z8"/>
    <w:qFormat/>
    <w:rsid w:val="00fb051c"/>
    <w:rPr/>
  </w:style>
  <w:style w:type="character" w:styleId="Domylnaczcionkaakapitu2" w:customStyle="1">
    <w:name w:val="Domyślna czcionka akapitu2"/>
    <w:qFormat/>
    <w:rsid w:val="00fb051c"/>
    <w:rPr/>
  </w:style>
  <w:style w:type="character" w:styleId="Nagwek1Znak" w:customStyle="1">
    <w:name w:val="Nagłówek 1 Znak"/>
    <w:qFormat/>
    <w:rsid w:val="00fb051c"/>
    <w:rPr>
      <w:rFonts w:ascii="Times New Roman" w:hAnsi="Times New Roman" w:eastAsia="Arial Unicode MS" w:cs="Times New Roman"/>
      <w:b/>
      <w:kern w:val="2"/>
      <w:sz w:val="16"/>
      <w:szCs w:val="24"/>
    </w:rPr>
  </w:style>
  <w:style w:type="character" w:styleId="Nagwek3Znak" w:customStyle="1">
    <w:name w:val="Nagłówek 3 Znak"/>
    <w:qFormat/>
    <w:rsid w:val="00fb051c"/>
    <w:rPr>
      <w:rFonts w:ascii="Times New Roman" w:hAnsi="Times New Roman" w:eastAsia="Arial Unicode MS" w:cs="Times New Roman"/>
      <w:b/>
      <w:i/>
      <w:kern w:val="2"/>
      <w:sz w:val="28"/>
      <w:szCs w:val="24"/>
      <w:u w:val="single"/>
    </w:rPr>
  </w:style>
  <w:style w:type="character" w:styleId="TekstdymkaZnak" w:customStyle="1">
    <w:name w:val="Tekst dymka Znak"/>
    <w:qFormat/>
    <w:rsid w:val="00fb051c"/>
    <w:rPr>
      <w:rFonts w:ascii="Segoe UI" w:hAnsi="Segoe UI" w:eastAsia="Arial Unicode MS" w:cs="Segoe UI"/>
      <w:kern w:val="2"/>
      <w:sz w:val="18"/>
      <w:szCs w:val="18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BodyText">
    <w:name w:val="Body Text"/>
    <w:basedOn w:val="Normal"/>
    <w:rsid w:val="00fb051c"/>
    <w:pPr>
      <w:spacing w:lineRule="auto" w:line="276" w:before="0" w:after="140"/>
    </w:pPr>
    <w:rPr/>
  </w:style>
  <w:style w:type="paragraph" w:styleId="List">
    <w:name w:val="List"/>
    <w:basedOn w:val="BodyText"/>
    <w:rsid w:val="00fb051c"/>
    <w:pPr/>
    <w:rPr>
      <w:rFonts w:cs="Arial"/>
    </w:rPr>
  </w:style>
  <w:style w:type="paragraph" w:styleId="Caption">
    <w:name w:val="caption"/>
    <w:basedOn w:val="Normal"/>
    <w:qFormat/>
    <w:rsid w:val="00fb051c"/>
    <w:pPr>
      <w:suppressLineNumbers/>
      <w:spacing w:before="120" w:after="120"/>
    </w:pPr>
    <w:rPr>
      <w:rFonts w:cs="Arial Unicode MS"/>
      <w:i/>
      <w:iCs/>
    </w:rPr>
  </w:style>
  <w:style w:type="paragraph" w:styleId="Indeks" w:customStyle="1">
    <w:name w:val="Indeks"/>
    <w:basedOn w:val="Normal"/>
    <w:qFormat/>
    <w:rsid w:val="00fb051c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 Unicode MS"/>
    </w:rPr>
  </w:style>
  <w:style w:type="paragraph" w:styleId="Nagwek11" w:customStyle="1">
    <w:name w:val="Nagłówek 11"/>
    <w:basedOn w:val="Normal"/>
    <w:next w:val="BodyText"/>
    <w:qFormat/>
    <w:rsid w:val="00fb051c"/>
    <w:pPr>
      <w:keepNext w:val="true"/>
      <w:tabs>
        <w:tab w:val="clear" w:pos="708"/>
        <w:tab w:val="left" w:pos="0" w:leader="none"/>
      </w:tabs>
      <w:outlineLvl w:val="0"/>
    </w:pPr>
    <w:rPr>
      <w:b/>
      <w:sz w:val="16"/>
    </w:rPr>
  </w:style>
  <w:style w:type="paragraph" w:styleId="Nagwek31" w:customStyle="1">
    <w:name w:val="Nagłówek 31"/>
    <w:basedOn w:val="Normal"/>
    <w:next w:val="BodyText"/>
    <w:qFormat/>
    <w:rsid w:val="00fb051c"/>
    <w:pPr>
      <w:keepNext w:val="true"/>
      <w:tabs>
        <w:tab w:val="clear" w:pos="708"/>
        <w:tab w:val="left" w:pos="0" w:leader="none"/>
      </w:tabs>
      <w:jc w:val="center"/>
      <w:outlineLvl w:val="2"/>
    </w:pPr>
    <w:rPr>
      <w:b/>
      <w:i/>
      <w:sz w:val="28"/>
      <w:u w:val="single"/>
    </w:rPr>
  </w:style>
  <w:style w:type="paragraph" w:styleId="Gwkaistopka" w:customStyle="1">
    <w:name w:val="Główka i stopka"/>
    <w:basedOn w:val="Normal"/>
    <w:qFormat/>
    <w:rsid w:val="00fb051c"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qFormat/>
    <w:rsid w:val="00fb051c"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Legenda1" w:customStyle="1">
    <w:name w:val="Legenda1"/>
    <w:basedOn w:val="Normal"/>
    <w:qFormat/>
    <w:rsid w:val="00fb051c"/>
    <w:pPr>
      <w:suppressLineNumbers/>
      <w:spacing w:before="120" w:after="120"/>
    </w:pPr>
    <w:rPr>
      <w:rFonts w:cs="Arial"/>
      <w:i/>
      <w:iCs/>
    </w:rPr>
  </w:style>
  <w:style w:type="paragraph" w:styleId="Nagwek3" w:customStyle="1">
    <w:name w:val="Nagłówek3"/>
    <w:basedOn w:val="Normal"/>
    <w:next w:val="BodyText"/>
    <w:qFormat/>
    <w:rsid w:val="00fb051c"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Nagwek2" w:customStyle="1">
    <w:name w:val="Nagłówek2"/>
    <w:basedOn w:val="Normal"/>
    <w:next w:val="BodyText"/>
    <w:qFormat/>
    <w:rsid w:val="00fb051c"/>
    <w:pPr>
      <w:keepNext w:val="true"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Legenda2" w:customStyle="1">
    <w:name w:val="Legenda2"/>
    <w:basedOn w:val="Normal"/>
    <w:qFormat/>
    <w:rsid w:val="00fb051c"/>
    <w:pPr>
      <w:suppressLineNumbers/>
      <w:spacing w:before="120" w:after="120"/>
    </w:pPr>
    <w:rPr>
      <w:i/>
      <w:iCs/>
    </w:rPr>
  </w:style>
  <w:style w:type="paragraph" w:styleId="Nagwek1" w:customStyle="1">
    <w:name w:val="Nagłówek1"/>
    <w:basedOn w:val="Normal"/>
    <w:next w:val="BodyText"/>
    <w:qFormat/>
    <w:rsid w:val="00fb051c"/>
    <w:pPr>
      <w:keepNext w:val="true"/>
      <w:spacing w:before="240" w:after="120"/>
    </w:pPr>
    <w:rPr>
      <w:rFonts w:ascii="Liberation Sans" w:hAnsi="Liberation Sans" w:cs="Arial Unicode MS"/>
      <w:sz w:val="28"/>
      <w:szCs w:val="28"/>
    </w:rPr>
  </w:style>
  <w:style w:type="paragraph" w:styleId="Nagwek4" w:customStyle="1">
    <w:name w:val="Nagłówek4"/>
    <w:basedOn w:val="Normal"/>
    <w:qFormat/>
    <w:rsid w:val="00fb051c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Zawartotabeli" w:customStyle="1">
    <w:name w:val="Zawartość tabeli"/>
    <w:basedOn w:val="Normal"/>
    <w:qFormat/>
    <w:rsid w:val="00fb051c"/>
    <w:pPr>
      <w:suppressLineNumbers/>
    </w:pPr>
    <w:rPr/>
  </w:style>
  <w:style w:type="paragraph" w:styleId="Nagwektabeli" w:customStyle="1">
    <w:name w:val="Nagłówek tabeli"/>
    <w:basedOn w:val="Zawartotabeli"/>
    <w:qFormat/>
    <w:rsid w:val="00fb051c"/>
    <w:pPr>
      <w:jc w:val="center"/>
    </w:pPr>
    <w:rPr>
      <w:b/>
      <w:bCs/>
    </w:rPr>
  </w:style>
  <w:style w:type="paragraph" w:styleId="BalloonText">
    <w:name w:val="Balloon Text"/>
    <w:basedOn w:val="Normal"/>
    <w:qFormat/>
    <w:rsid w:val="00fb051c"/>
    <w:pPr/>
    <w:rPr>
      <w:rFonts w:ascii="Segoe UI" w:hAnsi="Segoe UI" w:cs="Segoe UI"/>
      <w:sz w:val="18"/>
      <w:szCs w:val="18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5338</TotalTime>
  <Application>LibreOffice/24.8.7.2$MacOSX_AARCH64 LibreOffice_project/e07d0a63a46349d29051da79b1fde8160bab2a89</Application>
  <AppVersion>15.0000</AppVersion>
  <Pages>2</Pages>
  <Words>703</Words>
  <Characters>1896</Characters>
  <CharactersWithSpaces>1920</CharactersWithSpaces>
  <Paragraphs>688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2022-09-30T10:47:00Z</dcterms:created>
  <dc:creator>Ludmiła Romaneczko</dc:creator>
  <dc:description/>
  <dc:language>pl-PL</dc:language>
  <cp:lastModifiedBy/>
  <cp:lastPrinted>2021-02-26T09:36:00Z</cp:lastPrinted>
  <dcterms:modified xsi:type="dcterms:W3CDTF">2025-09-05T09:19:24Z</dcterms:modified>
  <cp:revision>92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